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ea3e48c3743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WAM-X AS</w:t>
      </w:r>
    </w:p>
    <w:sectPr>
      <w:headerReference xmlns:r="http://schemas.openxmlformats.org/officeDocument/2006/relationships" w:type="default" r:id="R903c291de1a447c4"/>
      <w:footerReference xmlns:r="http://schemas.openxmlformats.org/officeDocument/2006/relationships" w:type="default" r:id="Rcb73f3ed67df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WAM-X AS   ·   Org.nr 986 822 607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WAM-X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c291de1a447c4" /><Relationship Type="http://schemas.openxmlformats.org/officeDocument/2006/relationships/footer" Target="/word/footer1.xml" Id="Rcb73f3ed67df4039" /></Relationships>
</file>