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d49713096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ASKVIG AS</w:t>
      </w:r>
    </w:p>
    <w:sectPr>
      <w:headerReference xmlns:r="http://schemas.openxmlformats.org/officeDocument/2006/relationships" w:type="default" r:id="R0c9b5b305cda407b"/>
      <w:footerReference xmlns:r="http://schemas.openxmlformats.org/officeDocument/2006/relationships" w:type="default" r:id="R1d396921f7dc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ASKVIG AS   ·   Org.nr 986 859 861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b5b305cda407b" /><Relationship Type="http://schemas.openxmlformats.org/officeDocument/2006/relationships/footer" Target="/word/footer1.xml" Id="R1d396921f7dc466c" /></Relationships>
</file>