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609e1032e4e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FAGERSTRAND EIENDOM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FAGERSTRAND EIENDOM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04f1c54ec4b4f"/>
      <w:footerReference xmlns:r="http://schemas.openxmlformats.org/officeDocument/2006/relationships" w:type="default" r:id="R1a2147cf0b4b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FAGERSTRAND EIENDOM NORD AS   ·   Org.nr 986 861 882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FAGERSTRAND EIENDOM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04f1c54ec4b4f" /><Relationship Type="http://schemas.openxmlformats.org/officeDocument/2006/relationships/footer" Target="/word/footer1.xml" Id="R1a2147cf0b4b4353" /></Relationships>
</file>