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83c6d4dea46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MAASEIDE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MAASEIDE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7da909b154da2"/>
      <w:footerReference xmlns:r="http://schemas.openxmlformats.org/officeDocument/2006/relationships" w:type="default" r:id="Rae8ccd1ca738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MAASEIDE INVEST AS   ·   Org.nr 986 906 185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MAASEIDE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7da909b154da2" /><Relationship Type="http://schemas.openxmlformats.org/officeDocument/2006/relationships/footer" Target="/word/footer1.xml" Id="Rae8ccd1ca7384833" /></Relationships>
</file>