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409460bbe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2b9a502844fb4"/>
      <w:footerReference xmlns:r="http://schemas.openxmlformats.org/officeDocument/2006/relationships" w:type="default" r:id="R58f785748135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 CONSULT AS   ·   Org.nr 986 912 576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2b9a502844fb4" /><Relationship Type="http://schemas.openxmlformats.org/officeDocument/2006/relationships/footer" Target="/word/footer1.xml" Id="R58f785748135419f" /></Relationships>
</file>