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cfd48b5a24b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 TYSNES AS</w:t>
      </w:r>
    </w:p>
    <w:sectPr>
      <w:headerReference xmlns:r="http://schemas.openxmlformats.org/officeDocument/2006/relationships" w:type="default" r:id="Rcadaa5d3238f4319"/>
      <w:footerReference xmlns:r="http://schemas.openxmlformats.org/officeDocument/2006/relationships" w:type="default" r:id="R3913e578e0ef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TYSNES AS   ·   Org.nr 986 912 878   ·   Hegglandsvegen 33   ·   5680 TYSNES   ·   Tlf. 53 43 12 09   ·   spar.tysnes@ngbutikk.net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TYSNES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aa5d3238f4319" /><Relationship Type="http://schemas.openxmlformats.org/officeDocument/2006/relationships/footer" Target="/word/footer1.xml" Id="R3913e578e0ef4579" /></Relationships>
</file>