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329100647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SIMULA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SIMULA INNOVATION AS</w:t>
      </w:r>
    </w:p>
    <w:sectPr>
      <w:headerReference xmlns:r="http://schemas.openxmlformats.org/officeDocument/2006/relationships" w:type="default" r:id="R5d6e5092a6b74716"/>
      <w:footerReference xmlns:r="http://schemas.openxmlformats.org/officeDocument/2006/relationships" w:type="default" r:id="R5add5ba56135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5092a6b74716" /><Relationship Type="http://schemas.openxmlformats.org/officeDocument/2006/relationships/footer" Target="/word/footer1.xml" Id="R5add5ba561354b40" /></Relationships>
</file>