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2acde33ff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7b7d434054c2f"/>
      <w:footerReference xmlns:r="http://schemas.openxmlformats.org/officeDocument/2006/relationships" w:type="default" r:id="R2ebf6f013838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HANDEL AS   ·   Org.nr 986 932 275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7b7d434054c2f" /><Relationship Type="http://schemas.openxmlformats.org/officeDocument/2006/relationships/footer" Target="/word/footer1.xml" Id="R2ebf6f0138384f48" /></Relationships>
</file>