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1744acc14c45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THON NORDLYS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THON NORDLYS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923e01494a4e44"/>
      <w:footerReference xmlns:r="http://schemas.openxmlformats.org/officeDocument/2006/relationships" w:type="default" r:id="R75592e6306e9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NORDLYS AS   ·   Org.nr 986 954 244   ·   Stenersgata 2A   ·   0184 OSLO   ·   Tlf. 23 08 00 00   ·   firmapost@thon.no   ·   www.thon.no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NORDLYS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23e01494a4e44" /><Relationship Type="http://schemas.openxmlformats.org/officeDocument/2006/relationships/footer" Target="/word/footer1.xml" Id="R75592e6306e94912" /></Relationships>
</file>