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18c479869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STOA GULL OG 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STOA GULL OG 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18e8d51c54d94"/>
      <w:footerReference xmlns:r="http://schemas.openxmlformats.org/officeDocument/2006/relationships" w:type="default" r:id="R732b13a360cd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GULL OG UR AS   ·   Org.nr 987 023 686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GULL OG 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18e8d51c54d94" /><Relationship Type="http://schemas.openxmlformats.org/officeDocument/2006/relationships/footer" Target="/word/footer1.xml" Id="R732b13a360cd4d6e" /></Relationships>
</file>