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a1a49519a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HANEBORG/PARTNER 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HANEBORG/PARTNER 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fde780b064e3f"/>
      <w:footerReference xmlns:r="http://schemas.openxmlformats.org/officeDocument/2006/relationships" w:type="default" r:id="Rb06d9e2415a2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HANEBORG/PARTNER SVEIS AS   ·   Org.nr 987 033 010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HANEBORG/PARTNER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fde780b064e3f" /><Relationship Type="http://schemas.openxmlformats.org/officeDocument/2006/relationships/footer" Target="/word/footer1.xml" Id="Rb06d9e2415a244a8" /></Relationships>
</file>