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17c67dd6a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UBCONNECT XP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UBCONNECT XP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3e7e7a4ab45f4"/>
      <w:footerReference xmlns:r="http://schemas.openxmlformats.org/officeDocument/2006/relationships" w:type="default" r:id="Rc3526171d164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UBCONNECT XP AS   ·   Org.nr 987 035 129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UBCONNECT XP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3e7e7a4ab45f4" /><Relationship Type="http://schemas.openxmlformats.org/officeDocument/2006/relationships/footer" Target="/word/footer1.xml" Id="Rc3526171d16449dc" /></Relationships>
</file>