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e0548c7b8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FREMTIDENS INDUSTRI AS</w:t>
      </w:r>
    </w:p>
    <w:sectPr>
      <w:headerReference xmlns:r="http://schemas.openxmlformats.org/officeDocument/2006/relationships" w:type="default" r:id="R9dfbf3d7c5754131"/>
      <w:footerReference xmlns:r="http://schemas.openxmlformats.org/officeDocument/2006/relationships" w:type="default" r:id="R7ba8eea11736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bf3d7c5754131" /><Relationship Type="http://schemas.openxmlformats.org/officeDocument/2006/relationships/footer" Target="/word/footer1.xml" Id="R7ba8eea117364d36" /></Relationships>
</file>