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8511e9f3a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ÅNSTADBLÅHEIA VINDPARK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ÅNSTADBLÅHEIA VINDPARK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b0cf997fb40a9"/>
      <w:footerReference xmlns:r="http://schemas.openxmlformats.org/officeDocument/2006/relationships" w:type="default" r:id="Rcd6c2928a85e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ÅNSTADBLÅHEIA VINDPARK AS   ·   Org.nr 987 069 287   ·   Fenix Repower c/o Spaces, Nydalsveien 33   ·   0484 OSLO   ·   Tlf. 08517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ÅNSTADBLÅHEIA VINDPARK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b0cf997fb40a9" /><Relationship Type="http://schemas.openxmlformats.org/officeDocument/2006/relationships/footer" Target="/word/footer1.xml" Id="Rcd6c2928a85e4d25" /></Relationships>
</file>