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731f386194d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BRYGGA LOSJI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BRYGGA LOSJI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3ec84c39e4169"/>
      <w:footerReference xmlns:r="http://schemas.openxmlformats.org/officeDocument/2006/relationships" w:type="default" r:id="Rcd5f0f92e6f0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BRYGGA LOSJI AS   ·   Org.nr 987 090 790   ·   Bioddgaten 2C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BRYGGA LOSJI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3ec84c39e4169" /><Relationship Type="http://schemas.openxmlformats.org/officeDocument/2006/relationships/footer" Target="/word/footer1.xml" Id="Rcd5f0f92e6f0465b" /></Relationships>
</file>