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2e6893a7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1e3e435474bdd"/>
      <w:footerReference xmlns:r="http://schemas.openxmlformats.org/officeDocument/2006/relationships" w:type="default" r:id="R505771d7a6c7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JERNES AS   ·   Org.nr 987 101 202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1e3e435474bdd" /><Relationship Type="http://schemas.openxmlformats.org/officeDocument/2006/relationships/footer" Target="/word/footer1.xml" Id="R505771d7a6c7459c" /></Relationships>
</file>