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982c92f2c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ERICOW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ERICOW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df3e6705841c4"/>
      <w:footerReference xmlns:r="http://schemas.openxmlformats.org/officeDocument/2006/relationships" w:type="default" r:id="Ra33e9b6a019d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ERICOW AS   ·   Org.nr 987 173 270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ERICOW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df3e6705841c4" /><Relationship Type="http://schemas.openxmlformats.org/officeDocument/2006/relationships/footer" Target="/word/footer1.xml" Id="Ra33e9b6a019d4398" /></Relationships>
</file>