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37d27b548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DELLING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DELLING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ac8dda5b24fe9"/>
      <w:footerReference xmlns:r="http://schemas.openxmlformats.org/officeDocument/2006/relationships" w:type="default" r:id="R228d5fadcbc9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DELLING GROUP AS   ·   Org.nr 987 192 313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DELLING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ac8dda5b24fe9" /><Relationship Type="http://schemas.openxmlformats.org/officeDocument/2006/relationships/footer" Target="/word/footer1.xml" Id="R228d5fadcbc94b82" /></Relationships>
</file>