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301eb2589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be56b64df0ce410d"/>
      <w:footerReference xmlns:r="http://schemas.openxmlformats.org/officeDocument/2006/relationships" w:type="default" r:id="R6379991c63a6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6b64df0ce410d" /><Relationship Type="http://schemas.openxmlformats.org/officeDocument/2006/relationships/footer" Target="/word/footer1.xml" Id="R6379991c63a64eee" /></Relationships>
</file>