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f8d212938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SIVINGVALLE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SIVINGVALLE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4a007b0e94e8e"/>
      <w:footerReference xmlns:r="http://schemas.openxmlformats.org/officeDocument/2006/relationships" w:type="default" r:id="Rac163d00a914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SIVINGVALLE AS   ·   Org.nr 987 200 634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SIVINGVALLE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4a007b0e94e8e" /><Relationship Type="http://schemas.openxmlformats.org/officeDocument/2006/relationships/footer" Target="/word/footer1.xml" Id="Rac163d00a9144e46" /></Relationships>
</file>