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f57fa088de48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SERVICE4U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SERVICE4U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ff64a4c3e44eef"/>
      <w:footerReference xmlns:r="http://schemas.openxmlformats.org/officeDocument/2006/relationships" w:type="default" r:id="R7b2d560c6fbc4d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SERVICE4U AS   ·   Org.nr 987 207 906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SERVICE4U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ff64a4c3e44eef" /><Relationship Type="http://schemas.openxmlformats.org/officeDocument/2006/relationships/footer" Target="/word/footer1.xml" Id="R7b2d560c6fbc4d92" /></Relationships>
</file>