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17f44dbed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STRENGENVEGEN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STRENGENVEGEN EIENDOM AS</w:t>
      </w:r>
    </w:p>
    <w:sectPr>
      <w:headerReference xmlns:r="http://schemas.openxmlformats.org/officeDocument/2006/relationships" w:type="default" r:id="Rb05fb00fe9824060"/>
      <w:footerReference xmlns:r="http://schemas.openxmlformats.org/officeDocument/2006/relationships" w:type="default" r:id="R4494ffacbe3d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STRENGENVEGEN EIENDOM AS   ·   Org.nr 987 238 607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STRENGENVEGEN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fb00fe9824060" /><Relationship Type="http://schemas.openxmlformats.org/officeDocument/2006/relationships/footer" Target="/word/footer1.xml" Id="R4494ffacbe3d473a" /></Relationships>
</file>