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053dbe0e7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KIRO INVEST AS.</w:t>
      </w:r>
    </w:p>
    <w:sectPr>
      <w:headerReference xmlns:r="http://schemas.openxmlformats.org/officeDocument/2006/relationships" w:type="default" r:id="R1d9a0937e2e64ef1"/>
      <w:footerReference xmlns:r="http://schemas.openxmlformats.org/officeDocument/2006/relationships" w:type="default" r:id="Rf90d995bb709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a0937e2e64ef1" /><Relationship Type="http://schemas.openxmlformats.org/officeDocument/2006/relationships/footer" Target="/word/footer1.xml" Id="Rf90d995bb7094cc4" /></Relationships>
</file>