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36f04a294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VESTERLED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VESTERLED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1690fe42c4619"/>
      <w:footerReference xmlns:r="http://schemas.openxmlformats.org/officeDocument/2006/relationships" w:type="default" r:id="R476f73fae9be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VESTERLED INVEST AS   ·   Org.nr 987 284 552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VESTERLED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1690fe42c4619" /><Relationship Type="http://schemas.openxmlformats.org/officeDocument/2006/relationships/footer" Target="/word/footer1.xml" Id="R476f73fae9be49a3" /></Relationships>
</file>