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568feecb9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STENRØD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STENRØD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5157a7ebf426d"/>
      <w:footerReference xmlns:r="http://schemas.openxmlformats.org/officeDocument/2006/relationships" w:type="default" r:id="R8e7dfee0f90c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STENRØD BARNEHAGE AS   ·   Org.nr 987 307 323   ·   Aktivitetsvegen 2   ·   2069 JESSHEIM   ·   Tlf. 69 17 81 90   ·   stenrod@laringsverkstedet.no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STENRØD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5157a7ebf426d" /><Relationship Type="http://schemas.openxmlformats.org/officeDocument/2006/relationships/footer" Target="/word/footer1.xml" Id="R8e7dfee0f90c48be" /></Relationships>
</file>