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dbe595b3e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CHILI HOLDING AS</w:t>
      </w:r>
    </w:p>
    <w:sectPr>
      <w:headerReference xmlns:r="http://schemas.openxmlformats.org/officeDocument/2006/relationships" w:type="default" r:id="R70fa82f048ce492d"/>
      <w:footerReference xmlns:r="http://schemas.openxmlformats.org/officeDocument/2006/relationships" w:type="default" r:id="R4243b43b05b2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CHILI HOLDING AS   ·   Org.nr 987 324 821   ·   Tunneset 2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a82f048ce492d" /><Relationship Type="http://schemas.openxmlformats.org/officeDocument/2006/relationships/footer" Target="/word/footer1.xml" Id="R4243b43b05b24c9a" /></Relationships>
</file>