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891651cab4a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MOVIDA AS.</w:t>
      </w:r>
    </w:p>
    <w:sectPr>
      <w:headerReference xmlns:r="http://schemas.openxmlformats.org/officeDocument/2006/relationships" w:type="default" r:id="R3f64d1112a694e15"/>
      <w:footerReference xmlns:r="http://schemas.openxmlformats.org/officeDocument/2006/relationships" w:type="default" r:id="R692832f33f1141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MOVIDA AS   ·   Org.nr 987 327 243   ·   c/o Alfa Omega Regnskap og Rådg. AS, Øvre Kråkenes 115   ·   5152 BØNES   ·   arne@troye.no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MOVIDA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4d1112a694e15" /><Relationship Type="http://schemas.openxmlformats.org/officeDocument/2006/relationships/footer" Target="/word/footer1.xml" Id="R692832f33f11415c" /></Relationships>
</file>