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5e44fd435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STEPWISE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STEPWISE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a3682026b4204"/>
      <w:footerReference xmlns:r="http://schemas.openxmlformats.org/officeDocument/2006/relationships" w:type="default" r:id="R0d4e83802497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STEPWISE AS   ·   Org.nr 987 339 241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STEPWISE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a3682026b4204" /><Relationship Type="http://schemas.openxmlformats.org/officeDocument/2006/relationships/footer" Target="/word/footer1.xml" Id="R0d4e838024974349" /></Relationships>
</file>