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523eed5f047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5c906ac9542e3"/>
      <w:footerReference xmlns:r="http://schemas.openxmlformats.org/officeDocument/2006/relationships" w:type="default" r:id="Rc8d96c975a0d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SENTERBYGG HOLDING AS   ·   Org.nr 987 368 802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5c906ac9542e3" /><Relationship Type="http://schemas.openxmlformats.org/officeDocument/2006/relationships/footer" Target="/word/footer1.xml" Id="Rc8d96c975a0d4391" /></Relationships>
</file>