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ac91bf8f5e43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FINNCO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FINNCO AS</w:t>
      </w:r>
    </w:p>
    <w:sectPr>
      <w:headerReference xmlns:r="http://schemas.openxmlformats.org/officeDocument/2006/relationships" w:type="default" r:id="Rc5243092c90440db"/>
      <w:footerReference xmlns:r="http://schemas.openxmlformats.org/officeDocument/2006/relationships" w:type="default" r:id="Rd8cb08dae1b74a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FINNCO AS   ·   Org.nr 987 386 185   ·   Bognesvegen 21   ·   6016 ÅLESUND   ·   nils.oyen@sb1markets.no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243092c90440db" /><Relationship Type="http://schemas.openxmlformats.org/officeDocument/2006/relationships/footer" Target="/word/footer1.xml" Id="Rd8cb08dae1b74aeb" /></Relationships>
</file>