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8169bcd1f545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NETPRO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NETPRO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890fa9485246ae"/>
      <w:footerReference xmlns:r="http://schemas.openxmlformats.org/officeDocument/2006/relationships" w:type="default" r:id="R51e32bbb020b48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NETPRO AS   ·   Org.nr 987 388 404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890fa9485246ae" /><Relationship Type="http://schemas.openxmlformats.org/officeDocument/2006/relationships/footer" Target="/word/footer1.xml" Id="R51e32bbb020b483b" /></Relationships>
</file>