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1a0c8ee2d46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Stokmarknes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ØKORÅD HADSEL AS.</w:t>
      </w:r>
    </w:p>
    <w:sectPr>
      <w:headerReference xmlns:r="http://schemas.openxmlformats.org/officeDocument/2006/relationships" w:type="default" r:id="R2a107ee3f2dc40d8"/>
      <w:footerReference xmlns:r="http://schemas.openxmlformats.org/officeDocument/2006/relationships" w:type="default" r:id="R0fa20fe80d12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HADSEL AS   ·   Org.nr 987 447 702   ·   Markedsgata 21   ·   8450 STOKMARKNES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HADSEL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107ee3f2dc40d8" /><Relationship Type="http://schemas.openxmlformats.org/officeDocument/2006/relationships/footer" Target="/word/footer1.xml" Id="R0fa20fe80d12452a" /></Relationships>
</file>