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2fe29841a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b2511350b28b48c1"/>
      <w:footerReference xmlns:r="http://schemas.openxmlformats.org/officeDocument/2006/relationships" w:type="default" r:id="R0885eb9484d1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11350b28b48c1" /><Relationship Type="http://schemas.openxmlformats.org/officeDocument/2006/relationships/footer" Target="/word/footer1.xml" Id="R0885eb9484d14c4e" /></Relationships>
</file>