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254bbbd73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58N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58N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c13b027ef046fc"/>
      <w:footerReference xmlns:r="http://schemas.openxmlformats.org/officeDocument/2006/relationships" w:type="default" r:id="R662298db7a98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58N EIENDOM AS   ·   Org.nr 987 494 913   ·   Nedre Lunds vei 3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58N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13b027ef046fc" /><Relationship Type="http://schemas.openxmlformats.org/officeDocument/2006/relationships/footer" Target="/word/footer1.xml" Id="R662298db7a984a41" /></Relationships>
</file>