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2708b2572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TOVSHUS INVEST AS, org.nr 987 557 885,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94fb326714f84218"/>
      <w:footerReference xmlns:r="http://schemas.openxmlformats.org/officeDocument/2006/relationships" w:type="default" r:id="Ra924fc73d196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b326714f84218" /><Relationship Type="http://schemas.openxmlformats.org/officeDocument/2006/relationships/footer" Target="/word/footer1.xml" Id="Ra924fc73d196451d" /></Relationships>
</file>