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b5893775640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TOVSHUS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TOVSHUS INVEST AS</w:t>
      </w:r>
    </w:p>
    <w:sectPr>
      <w:headerReference xmlns:r="http://schemas.openxmlformats.org/officeDocument/2006/relationships" w:type="default" r:id="R45925a1477a349ec"/>
      <w:footerReference xmlns:r="http://schemas.openxmlformats.org/officeDocument/2006/relationships" w:type="default" r:id="Rd5e14f6dcfc5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TOVSHUS INVEST AS   ·   Org.nr 987 557 885   ·   Holmenkollveien 23D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TOVSHUS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925a1477a349ec" /><Relationship Type="http://schemas.openxmlformats.org/officeDocument/2006/relationships/footer" Target="/word/footer1.xml" Id="Rd5e14f6dcfc54656" /></Relationships>
</file>