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1ce643bec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PROJECTS &amp;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PROJECTS &amp;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ffa3fcce744c4"/>
      <w:footerReference xmlns:r="http://schemas.openxmlformats.org/officeDocument/2006/relationships" w:type="default" r:id="R620d31a01915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PROJECTS &amp; MANAGEMENT AS   ·   Org.nr 987 563 516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PROJECTS &amp;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ffa3fcce744c4" /><Relationship Type="http://schemas.openxmlformats.org/officeDocument/2006/relationships/footer" Target="/word/footer1.xml" Id="R620d31a0191546fd" /></Relationships>
</file>