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341a691a74f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SCHAGE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SCHAGE EIENDOM AS</w:t>
      </w:r>
    </w:p>
    <w:sectPr>
      <w:headerReference xmlns:r="http://schemas.openxmlformats.org/officeDocument/2006/relationships" w:type="default" r:id="R59ba3892e0fe444e"/>
      <w:footerReference xmlns:r="http://schemas.openxmlformats.org/officeDocument/2006/relationships" w:type="default" r:id="R343415d4b71c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EIENDOM AS   ·   Org.nr 987 566 930   ·   Askekroken 11   ·   0277 OSLO   ·   Tlf. 22 48 00 00   ·   www.schage.no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a3892e0fe444e" /><Relationship Type="http://schemas.openxmlformats.org/officeDocument/2006/relationships/footer" Target="/word/footer1.xml" Id="R343415d4b71c4099" /></Relationships>
</file>