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1d71276bc42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DALGÅRDTUNET BARNEHAGE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DALGÅRDTUNET BARNEHAGE AS</w:t>
      </w:r>
    </w:p>
    <w:sectPr>
      <w:headerReference xmlns:r="http://schemas.openxmlformats.org/officeDocument/2006/relationships" w:type="default" r:id="Re5009521b9c44d03"/>
      <w:footerReference xmlns:r="http://schemas.openxmlformats.org/officeDocument/2006/relationships" w:type="default" r:id="R919cb7549bc4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DALGÅRDTUNET BARNEHAGE AS   ·   Org.nr 987 572 949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DALGÅRDTUNET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09521b9c44d03" /><Relationship Type="http://schemas.openxmlformats.org/officeDocument/2006/relationships/footer" Target="/word/footer1.xml" Id="R919cb7549bc4417e" /></Relationships>
</file>