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f0512aae2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EMILIE K.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EMILIE K.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eb461cfb9c4e1f"/>
      <w:footerReference xmlns:r="http://schemas.openxmlformats.org/officeDocument/2006/relationships" w:type="default" r:id="R60ec2f4cd0fa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EMILIE K. AS   ·   Org.nr 987 592 559   ·   c/o Nils Jacob Krogsrud, Bygdøynesveien 21A   ·   0286 OSLO   ·   nk@krogsrudinvest.no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EMILIE K.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b461cfb9c4e1f" /><Relationship Type="http://schemas.openxmlformats.org/officeDocument/2006/relationships/footer" Target="/word/footer1.xml" Id="R60ec2f4cd0fa4070" /></Relationships>
</file>