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e32c3a5c8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Lofthus,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UNGDOMSLAG</w:t>
      </w:r>
    </w:p>
    <w:sectPr>
      <w:headerReference xmlns:r="http://schemas.openxmlformats.org/officeDocument/2006/relationships" w:type="default" r:id="R9376b14814294fe2"/>
      <w:footerReference xmlns:r="http://schemas.openxmlformats.org/officeDocument/2006/relationships" w:type="default" r:id="R0aa92fc77162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UNGDOMSLAG   ·   Org.nr 987 594 888   ·   c/o Gunn-Karin Vik, Klokkargarden 31   ·   5781 LOFTHUS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6b14814294fe2" /><Relationship Type="http://schemas.openxmlformats.org/officeDocument/2006/relationships/footer" Target="/word/footer1.xml" Id="R0aa92fc771624fb7" /></Relationships>
</file>