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dbff62331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KNAUSEN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KNAUSEN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67129ded34cff"/>
      <w:footerReference xmlns:r="http://schemas.openxmlformats.org/officeDocument/2006/relationships" w:type="default" r:id="R6522fae4346a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KNAUSEN AS   ·   Org.nr 987 597 313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KNAUSEN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67129ded34cff" /><Relationship Type="http://schemas.openxmlformats.org/officeDocument/2006/relationships/footer" Target="/word/footer1.xml" Id="R6522fae4346a49c1" /></Relationships>
</file>