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0a04edb8f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GUNNAR HALVORSEN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GUNNAR HALVORSEN AS</w:t>
      </w:r>
    </w:p>
    <w:sectPr>
      <w:headerReference xmlns:r="http://schemas.openxmlformats.org/officeDocument/2006/relationships" w:type="default" r:id="Rc20983a9354a471b"/>
      <w:footerReference xmlns:r="http://schemas.openxmlformats.org/officeDocument/2006/relationships" w:type="default" r:id="Ra915a24e9c70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GUNNAR HALVORSEN AS   ·   Org.nr 987 603 488   ·   Dusavikveien 33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GUNNAR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983a9354a471b" /><Relationship Type="http://schemas.openxmlformats.org/officeDocument/2006/relationships/footer" Target="/word/footer1.xml" Id="Ra915a24e9c704101" /></Relationships>
</file>