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f0d0531e344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NESS, RISAN &amp; PARTNERS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NESS, RISAN &amp; PARTNERS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NESS, RISAN &amp;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6190ec4b68c49df"/>
      <w:footerReference xmlns:r="http://schemas.openxmlformats.org/officeDocument/2006/relationships" w:type="default" r:id="Rb7e10c379f70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90ec4b68c49df" /><Relationship Type="http://schemas.openxmlformats.org/officeDocument/2006/relationships/footer" Target="/word/footer1.xml" Id="Rb7e10c379f704679" /></Relationships>
</file>