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a0e482457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ARNE LOEN AS.</w:t>
      </w:r>
    </w:p>
    <w:sectPr>
      <w:headerReference xmlns:r="http://schemas.openxmlformats.org/officeDocument/2006/relationships" w:type="default" r:id="R2d759a74149d405e"/>
      <w:footerReference xmlns:r="http://schemas.openxmlformats.org/officeDocument/2006/relationships" w:type="default" r:id="Re5da33bcfa68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59a74149d405e" /><Relationship Type="http://schemas.openxmlformats.org/officeDocument/2006/relationships/footer" Target="/word/footer1.xml" Id="Re5da33bcfa68464f" /></Relationships>
</file>