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b3c30ec1b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INTERIØRFINANS ØST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8ae936f9ea04f6a"/>
      <w:footerReference xmlns:r="http://schemas.openxmlformats.org/officeDocument/2006/relationships" w:type="default" r:id="R09954c96faea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INTERIØRFINANS ØST AS   ·   Org.nr 987 621 621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INTERIØRFINANS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e936f9ea04f6a" /><Relationship Type="http://schemas.openxmlformats.org/officeDocument/2006/relationships/footer" Target="/word/footer1.xml" Id="R09954c96faea49fe" /></Relationships>
</file>