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f509e1bf247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INTERIØRFINANS ØST AS</w:t>
      </w:r>
    </w:p>
    <w:sectPr>
      <w:headerReference xmlns:r="http://schemas.openxmlformats.org/officeDocument/2006/relationships" w:type="default" r:id="Rd9a2bad5179f40be"/>
      <w:footerReference xmlns:r="http://schemas.openxmlformats.org/officeDocument/2006/relationships" w:type="default" r:id="R22293e2e0534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INTERIØRFINANS ØST AS   ·   Org.nr 987 621 621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INTERIØRFINANS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2bad5179f40be" /><Relationship Type="http://schemas.openxmlformats.org/officeDocument/2006/relationships/footer" Target="/word/footer1.xml" Id="R22293e2e05344b36" /></Relationships>
</file>