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b9f5e76cb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STRØMSTANGEN AS</w:t>
      </w:r>
    </w:p>
    <w:sectPr>
      <w:headerReference xmlns:r="http://schemas.openxmlformats.org/officeDocument/2006/relationships" w:type="default" r:id="Rb7d96b363dc44d14"/>
      <w:footerReference xmlns:r="http://schemas.openxmlformats.org/officeDocument/2006/relationships" w:type="default" r:id="Re387663fb94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STRØMSTANGEN AS   ·   Org.nr 987 655 291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6b363dc44d14" /><Relationship Type="http://schemas.openxmlformats.org/officeDocument/2006/relationships/footer" Target="/word/footer1.xml" Id="Re387663fb9474ea8" /></Relationships>
</file>