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b2dd56239ea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b480ac8649416f"/>
      <w:footerReference xmlns:r="http://schemas.openxmlformats.org/officeDocument/2006/relationships" w:type="default" r:id="R2350092e974445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REDE INVEST AS   ·   Org.nr 987 676 213   ·   Brattlien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b480ac8649416f" /><Relationship Type="http://schemas.openxmlformats.org/officeDocument/2006/relationships/footer" Target="/word/footer1.xml" Id="R2350092e974445b5" /></Relationships>
</file>