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f75a4b01145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NELO AS</w:t>
      </w:r>
    </w:p>
    <w:sectPr>
      <w:headerReference xmlns:r="http://schemas.openxmlformats.org/officeDocument/2006/relationships" w:type="default" r:id="Rc0d2bea4b8554fef"/>
      <w:footerReference xmlns:r="http://schemas.openxmlformats.org/officeDocument/2006/relationships" w:type="default" r:id="Rf45064e74d72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2bea4b8554fef" /><Relationship Type="http://schemas.openxmlformats.org/officeDocument/2006/relationships/footer" Target="/word/footer1.xml" Id="Rf45064e74d724579" /></Relationships>
</file>